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385" w:rsidRDefault="00C54385" w:rsidP="00C543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C54385" w:rsidRDefault="00C54385" w:rsidP="00C543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C54385" w:rsidRDefault="00C54385" w:rsidP="00C543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C54385" w:rsidRDefault="00C54385" w:rsidP="00C543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54C3F">
        <w:rPr>
          <w:rFonts w:ascii="Times New Roman" w:hAnsi="Times New Roman" w:cs="Times New Roman"/>
          <w:b/>
          <w:sz w:val="28"/>
          <w:szCs w:val="28"/>
        </w:rPr>
        <w:t>элективному курсу «Э</w:t>
      </w:r>
      <w:r w:rsidR="002D313D">
        <w:rPr>
          <w:rFonts w:ascii="Times New Roman" w:hAnsi="Times New Roman" w:cs="Times New Roman"/>
          <w:b/>
          <w:sz w:val="28"/>
          <w:szCs w:val="28"/>
        </w:rPr>
        <w:t>кономика</w:t>
      </w:r>
      <w:r w:rsidR="00F54C3F">
        <w:rPr>
          <w:rFonts w:ascii="Times New Roman" w:hAnsi="Times New Roman" w:cs="Times New Roman"/>
          <w:b/>
          <w:sz w:val="28"/>
          <w:szCs w:val="28"/>
        </w:rPr>
        <w:t>»</w:t>
      </w:r>
    </w:p>
    <w:p w:rsidR="00C54385" w:rsidRDefault="006302A1" w:rsidP="00C543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36693B">
        <w:rPr>
          <w:rFonts w:ascii="Times New Roman" w:hAnsi="Times New Roman" w:cs="Times New Roman"/>
          <w:b/>
          <w:sz w:val="28"/>
          <w:szCs w:val="28"/>
        </w:rPr>
        <w:t>4</w:t>
      </w:r>
      <w:r w:rsidR="00C54385">
        <w:rPr>
          <w:rFonts w:ascii="Times New Roman" w:hAnsi="Times New Roman" w:cs="Times New Roman"/>
          <w:b/>
          <w:sz w:val="28"/>
          <w:szCs w:val="28"/>
        </w:rPr>
        <w:t>-202</w:t>
      </w:r>
      <w:r w:rsidR="0036693B">
        <w:rPr>
          <w:rFonts w:ascii="Times New Roman" w:hAnsi="Times New Roman" w:cs="Times New Roman"/>
          <w:b/>
          <w:sz w:val="28"/>
          <w:szCs w:val="28"/>
        </w:rPr>
        <w:t>5, 2025-2026 учебные</w:t>
      </w:r>
      <w:r w:rsidR="00C54385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F54C3F">
        <w:rPr>
          <w:rFonts w:ascii="Times New Roman" w:hAnsi="Times New Roman" w:cs="Times New Roman"/>
          <w:b/>
          <w:sz w:val="28"/>
          <w:szCs w:val="28"/>
        </w:rPr>
        <w:t>ы</w:t>
      </w:r>
    </w:p>
    <w:p w:rsidR="00C54385" w:rsidRDefault="0036693B" w:rsidP="00C543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10 - 11</w:t>
      </w:r>
      <w:r w:rsidR="00C54385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</w:p>
    <w:p w:rsidR="00C54385" w:rsidRDefault="00C54385" w:rsidP="00C543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C54385" w:rsidRDefault="00C51E3A" w:rsidP="00C5438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Старицына А.А</w:t>
      </w:r>
      <w:r w:rsidR="00C54385">
        <w:rPr>
          <w:rFonts w:ascii="Times New Roman" w:hAnsi="Times New Roman" w:cs="Times New Roman"/>
          <w:sz w:val="24"/>
          <w:szCs w:val="24"/>
        </w:rPr>
        <w:t>.,</w:t>
      </w:r>
    </w:p>
    <w:p w:rsidR="00C54385" w:rsidRDefault="00C54385" w:rsidP="00C5438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 истории и обществознания </w:t>
      </w:r>
    </w:p>
    <w:p w:rsidR="00C54385" w:rsidRDefault="00C54385" w:rsidP="00C54385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54385" w:rsidRDefault="00C54385" w:rsidP="00C54385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54385" w:rsidRDefault="00C54385" w:rsidP="00C54385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54385" w:rsidRDefault="00C54385" w:rsidP="00C54385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54385" w:rsidRDefault="00C54385" w:rsidP="00C54385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54385" w:rsidRDefault="00C54385" w:rsidP="00C54385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54385" w:rsidRDefault="00C54385" w:rsidP="00C54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4385" w:rsidRDefault="00C54385" w:rsidP="00C54385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 Пояснительная записка</w:t>
      </w:r>
    </w:p>
    <w:p w:rsidR="00CD63EF" w:rsidRDefault="00CD63EF" w:rsidP="00F54C3F">
      <w:pPr>
        <w:pStyle w:val="a5"/>
        <w:spacing w:before="1" w:line="276" w:lineRule="auto"/>
        <w:ind w:right="-1" w:firstLine="567"/>
        <w:jc w:val="both"/>
      </w:pPr>
      <w:r>
        <w:t xml:space="preserve">Программа  </w:t>
      </w:r>
      <w:r w:rsidR="00F54C3F">
        <w:t>элективного курса «Э</w:t>
      </w:r>
      <w:r w:rsidR="002D313D">
        <w:t>кономика</w:t>
      </w:r>
      <w:r w:rsidR="00F54C3F">
        <w:t xml:space="preserve">» </w:t>
      </w:r>
      <w:r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>
        <w:rPr>
          <w:color w:val="202124"/>
          <w:shd w:val="clear" w:color="auto" w:fill="FFFFFF"/>
        </w:rPr>
        <w:t>среднего</w:t>
      </w:r>
      <w:r>
        <w:t xml:space="preserve"> общего образования (ФГОС СОО) и с учётом  </w:t>
      </w:r>
      <w:proofErr w:type="gramStart"/>
      <w:r>
        <w:t>Основной</w:t>
      </w:r>
      <w:proofErr w:type="gramEnd"/>
      <w:r>
        <w:t xml:space="preserve"> образовательной программы </w:t>
      </w:r>
      <w:r>
        <w:rPr>
          <w:color w:val="202124"/>
          <w:shd w:val="clear" w:color="auto" w:fill="FFFFFF"/>
        </w:rPr>
        <w:t>среднего</w:t>
      </w:r>
      <w:r w:rsidR="00F54C3F">
        <w:t xml:space="preserve"> общего образования </w:t>
      </w:r>
      <w:r>
        <w:t>МБОУ «Конёвская школа» и Рабочей программы воспитания МБОУ «Конёвская школа».</w:t>
      </w:r>
    </w:p>
    <w:p w:rsidR="00CD63EF" w:rsidRDefault="00CD63EF" w:rsidP="00F54C3F">
      <w:pPr>
        <w:spacing w:line="240" w:lineRule="auto"/>
        <w:ind w:right="-1"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54385" w:rsidRDefault="00C54385" w:rsidP="00F54C3F">
      <w:pPr>
        <w:ind w:right="-1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1.Планируемые результаты освоения учебного </w:t>
      </w:r>
      <w:r w:rsidR="00F54C3F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C54385" w:rsidRDefault="00C54385" w:rsidP="00F54C3F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Обучающийся научится: </w:t>
      </w:r>
    </w:p>
    <w:p w:rsidR="00A15AFE" w:rsidRPr="00A15AFE" w:rsidRDefault="00A15AFE" w:rsidP="00F54C3F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Экономика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  Раскрывать взаимосвязь экономики с другими сферами жизни общества;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конкретизировать примерами основные факторы производства и факторные доходы;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объяснять механизм свободного ценообразования, приводить примеры действия законов спроса и предложения;</w:t>
      </w:r>
    </w:p>
    <w:p w:rsid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оценивать влияние конкуренции и монополии на экономическую жизнь, поведение основных участников экономики;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  различать формы бизнеса;</w:t>
      </w:r>
    </w:p>
    <w:p w:rsid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извлекать социальную информацию из источников различного типа о тенденциях развития современной рыночной экономики;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  различать экономические и бухгалтерские издержки;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  приводить примеры постоянных и переменных издержек производства;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выделять объекты спроса и предложения на рын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ке труда, описывать механизм их </w:t>
      </w:r>
      <w:r w:rsidRPr="00A15AFE">
        <w:rPr>
          <w:rFonts w:ascii="Times New Roman" w:eastAsia="Times New Roman" w:hAnsi="Times New Roman" w:cs="Times New Roman"/>
          <w:sz w:val="24"/>
          <w:szCs w:val="24"/>
        </w:rPr>
        <w:t>взаимодействия;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  определять причины безработицы, различать ее виды;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высказывать обоснованные суждения о направлениях государственной политики в области занятости;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  объяснять  поведение  собственника,  работника,  потребителя  с  точкизрения экономической рациональности, анализировать собственное потребительское поведение;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анализировать практические ситуации, связанные с реализацией гражданами своих экономических интересов;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приводить примеры участия государства в регулировании рыночной экономики;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высказывать обоснованные суждения о различных направлениях экономической политики государства и ее влиянии на экономическую жизнь общества;</w:t>
      </w:r>
    </w:p>
    <w:p w:rsid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различать важнейшие измерители экономической деятельности и показатели их роста: ВНП (валовой национальный продукт), ВВП (валовой внутренний продукт);</w:t>
      </w:r>
    </w:p>
    <w:p w:rsidR="00A15AFE" w:rsidRPr="00A15AFE" w:rsidRDefault="00A15AFE" w:rsidP="00F54C3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5AFE">
        <w:rPr>
          <w:rFonts w:ascii="Times New Roman" w:eastAsia="Times New Roman" w:hAnsi="Times New Roman" w:cs="Times New Roman"/>
          <w:sz w:val="24"/>
          <w:szCs w:val="24"/>
        </w:rPr>
        <w:t>–   различать и сравнивать пути достижения экономического роста.</w:t>
      </w:r>
    </w:p>
    <w:p w:rsidR="00C54385" w:rsidRDefault="00C54385" w:rsidP="00F54C3F">
      <w:pPr>
        <w:spacing w:after="0"/>
        <w:ind w:right="-1"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54385" w:rsidRDefault="00C54385" w:rsidP="00F54C3F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2.  </w:t>
      </w:r>
      <w:r>
        <w:rPr>
          <w:rFonts w:ascii="Times New Roman" w:hAnsi="Times New Roman" w:cs="Times New Roman"/>
          <w:b/>
          <w:sz w:val="24"/>
          <w:szCs w:val="24"/>
        </w:rPr>
        <w:t>Сод</w:t>
      </w:r>
      <w:r w:rsidR="0036693B">
        <w:rPr>
          <w:rFonts w:ascii="Times New Roman" w:hAnsi="Times New Roman" w:cs="Times New Roman"/>
          <w:b/>
          <w:sz w:val="24"/>
          <w:szCs w:val="24"/>
        </w:rPr>
        <w:t xml:space="preserve">ержание учебного </w:t>
      </w:r>
      <w:r w:rsidR="00F54C3F">
        <w:rPr>
          <w:rFonts w:ascii="Times New Roman" w:hAnsi="Times New Roman" w:cs="Times New Roman"/>
          <w:b/>
          <w:sz w:val="24"/>
          <w:szCs w:val="24"/>
        </w:rPr>
        <w:t>курса</w:t>
      </w:r>
      <w:r w:rsidR="0036693B">
        <w:rPr>
          <w:rFonts w:ascii="Times New Roman" w:hAnsi="Times New Roman" w:cs="Times New Roman"/>
          <w:b/>
          <w:sz w:val="24"/>
          <w:szCs w:val="24"/>
        </w:rPr>
        <w:t xml:space="preserve"> (68</w:t>
      </w:r>
      <w:r>
        <w:rPr>
          <w:rFonts w:ascii="Times New Roman" w:hAnsi="Times New Roman" w:cs="Times New Roman"/>
          <w:b/>
          <w:sz w:val="24"/>
          <w:szCs w:val="24"/>
        </w:rPr>
        <w:t xml:space="preserve">ч) </w:t>
      </w:r>
    </w:p>
    <w:p w:rsidR="00C54385" w:rsidRDefault="008F2C35" w:rsidP="00F54C3F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 (1 ч.)</w:t>
      </w:r>
    </w:p>
    <w:p w:rsidR="002D313D" w:rsidRPr="006F0DCA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b/>
          <w:sz w:val="24"/>
        </w:rPr>
      </w:pPr>
      <w:r w:rsidRPr="006F0DCA">
        <w:rPr>
          <w:rFonts w:ascii="Times New Roman" w:hAnsi="Times New Roman"/>
          <w:b/>
          <w:sz w:val="24"/>
        </w:rPr>
        <w:t>Экономика и человек. Экономика фирмы</w:t>
      </w:r>
      <w:r w:rsidR="006F0DCA">
        <w:rPr>
          <w:rFonts w:ascii="Times New Roman" w:hAnsi="Times New Roman"/>
          <w:b/>
          <w:sz w:val="24"/>
        </w:rPr>
        <w:t xml:space="preserve"> (35 ч)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 xml:space="preserve"> Главная проблема экономики. Потребности. Блага. Факторы производства. Доходы собственников фактор</w:t>
      </w:r>
      <w:r w:rsidR="006F0DCA">
        <w:rPr>
          <w:rFonts w:ascii="Times New Roman" w:hAnsi="Times New Roman"/>
          <w:sz w:val="24"/>
        </w:rPr>
        <w:t>ов производства. Ограниченность</w:t>
      </w:r>
      <w:r w:rsidRPr="002D313D">
        <w:rPr>
          <w:rFonts w:ascii="Times New Roman" w:hAnsi="Times New Roman"/>
          <w:sz w:val="24"/>
        </w:rPr>
        <w:t>. Экономика как наука. Выбор. Альтернативная стоимость. Производственные возможности общества.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lastRenderedPageBreak/>
        <w:t xml:space="preserve">Типы экономических систем. Экономическая система. Главные вопросы экономики. Типы экономических систем. Случаи несостоятельности рынка. Смешанная экономическая система. Рыночный механизм. Закон спроса. Спрос и величина спроса. Неценовые факторы спроса. Закон предложения. Предложение и величина предложения. Неценовые факторы предложения. Равновесная цена. Равновесное количество. Равновесная выручка. Нарушение рыночного равновесия. </w:t>
      </w:r>
    </w:p>
    <w:p w:rsidR="006F0DCA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 xml:space="preserve"> Конкуренция и ее виды. Понятие конкуренции. Совершенная конкуренция. Монополистическая конкуренция. Олигополия. Монополия.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 xml:space="preserve"> Формы организации бизнеса. Индивидуальная деятельность. Хозяйственные товарищества и общества. Акционерное общество. Сравнительные преимущества и недостатки отдельных форм организации бизнеса.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>Экономика фирмы. Выручка, издержки, прибыль фирмы. Виды издержек фирмы: постоянные, переменные, средние.</w:t>
      </w:r>
    </w:p>
    <w:p w:rsid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 xml:space="preserve">Источники финансирования фирмы. Внутренние внешние источники финансирования. Виды ценных бумаг. Надежность и доходность ценных бумаг. </w:t>
      </w:r>
    </w:p>
    <w:p w:rsidR="00EF73B7" w:rsidRDefault="00EF73B7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Менеджмент. Принципы менеджмента. </w:t>
      </w:r>
      <w:r w:rsidR="002D313D" w:rsidRPr="002D313D">
        <w:rPr>
          <w:rFonts w:ascii="Times New Roman" w:hAnsi="Times New Roman"/>
          <w:sz w:val="24"/>
        </w:rPr>
        <w:t xml:space="preserve">Бизнес-план предприятия. </w:t>
      </w:r>
      <w:r>
        <w:rPr>
          <w:rFonts w:ascii="Times New Roman" w:hAnsi="Times New Roman"/>
          <w:sz w:val="24"/>
        </w:rPr>
        <w:t>Функции управления. Организационная структура управления.</w:t>
      </w:r>
    </w:p>
    <w:p w:rsidR="00EF73B7" w:rsidRDefault="00EF73B7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Маркетинг. Элементы маркетинга. Реклама: достоинства и недостатки. Виды рекламных стратегий.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>Рынок труда. Особенности рынка труда. Заработная плата. Человеческий капитал. Производительность труда. Факторы производительности труда.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 xml:space="preserve">Семейный бюджет. Бюджет семьи. Доходы и расходы семьи. Закон </w:t>
      </w:r>
      <w:proofErr w:type="spellStart"/>
      <w:r w:rsidRPr="002D313D">
        <w:rPr>
          <w:rFonts w:ascii="Times New Roman" w:hAnsi="Times New Roman"/>
          <w:sz w:val="24"/>
        </w:rPr>
        <w:t>Энгеля</w:t>
      </w:r>
      <w:proofErr w:type="spellEnd"/>
      <w:r w:rsidRPr="002D313D">
        <w:rPr>
          <w:rFonts w:ascii="Times New Roman" w:hAnsi="Times New Roman"/>
          <w:sz w:val="24"/>
        </w:rPr>
        <w:t>. Неравномерность распределения доходов. Кривая Лоренца. Индекс Джини.</w:t>
      </w:r>
    </w:p>
    <w:p w:rsidR="002D313D" w:rsidRPr="006F0DCA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b/>
          <w:sz w:val="24"/>
        </w:rPr>
      </w:pPr>
      <w:r w:rsidRPr="006F0DCA">
        <w:rPr>
          <w:rFonts w:ascii="Times New Roman" w:hAnsi="Times New Roman"/>
          <w:b/>
          <w:sz w:val="24"/>
        </w:rPr>
        <w:t>Часть 2. Государство и экономика</w:t>
      </w:r>
      <w:r w:rsidR="006F0DCA">
        <w:rPr>
          <w:rFonts w:ascii="Times New Roman" w:hAnsi="Times New Roman"/>
          <w:b/>
          <w:sz w:val="24"/>
        </w:rPr>
        <w:t xml:space="preserve"> (25 ч)</w:t>
      </w:r>
    </w:p>
    <w:p w:rsidR="006F0DCA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 xml:space="preserve"> Предмет макроэкономики. Вопросы макроэкономики. Макроэкономические агенты и их экономические цели. Макроэкономические рынки. Экономический кругооборот.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 xml:space="preserve"> Валовой внутренний продукт. Валовой внутренний продукт. Структура ВВП. Уровень благосостояния. Номинальный и реальный ВВП.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 xml:space="preserve">Экономический рост. Экономический цикл. Содержание экономического роста. Факторы экономического роста. Фазы экономического цикла. 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>Причины и виды экономических циклов.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 xml:space="preserve">Денежное обращение. Деньги. Виды денег. Качества денег. Функции денег. Ликвидность. 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 xml:space="preserve">Инфляция. Уравнение обмена. Типы и виды инфляции. Стагфляция, дефляция, </w:t>
      </w:r>
      <w:proofErr w:type="spellStart"/>
      <w:r w:rsidRPr="002D313D">
        <w:rPr>
          <w:rFonts w:ascii="Times New Roman" w:hAnsi="Times New Roman"/>
          <w:sz w:val="24"/>
        </w:rPr>
        <w:t>дезинфляция</w:t>
      </w:r>
      <w:proofErr w:type="spellEnd"/>
      <w:r w:rsidRPr="002D313D">
        <w:rPr>
          <w:rFonts w:ascii="Times New Roman" w:hAnsi="Times New Roman"/>
          <w:sz w:val="24"/>
        </w:rPr>
        <w:t xml:space="preserve">. Социально-экономические последствия инфляции. 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 xml:space="preserve"> Банковская система. Банковская система. Функции коммерческого банка. Функции Банка России. Монетарная политика Банка России. Другие финансовые 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>организации.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>Роль государства в экономике. Экономические функции государства. Общественные товары и услуги. Государственный бюджет. Источники финансирования дефицита бюджета. Бюджетно-налоговая политика государства.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 xml:space="preserve">Налоги. Функции налогов. Элементы налога. Налоги прямые и косвенные. Виды налогов. Кривая </w:t>
      </w:r>
      <w:proofErr w:type="spellStart"/>
      <w:r w:rsidRPr="002D313D">
        <w:rPr>
          <w:rFonts w:ascii="Times New Roman" w:hAnsi="Times New Roman"/>
          <w:sz w:val="24"/>
        </w:rPr>
        <w:t>Лаффера</w:t>
      </w:r>
      <w:proofErr w:type="spellEnd"/>
      <w:r w:rsidRPr="002D313D">
        <w:rPr>
          <w:rFonts w:ascii="Times New Roman" w:hAnsi="Times New Roman"/>
          <w:sz w:val="24"/>
        </w:rPr>
        <w:t xml:space="preserve">. Системы налогообложения. </w:t>
      </w:r>
    </w:p>
    <w:p w:rsidR="002D313D" w:rsidRPr="002D313D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>Занятость и безработица. Структура населения страны. Рабочая сила. Виды безработицы. Уровень безработицы.</w:t>
      </w:r>
    </w:p>
    <w:p w:rsidR="002D313D" w:rsidRPr="006F0DCA" w:rsidRDefault="002D313D" w:rsidP="00F54C3F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</w:rPr>
      </w:pPr>
      <w:r w:rsidRPr="002D313D">
        <w:rPr>
          <w:rFonts w:ascii="Times New Roman" w:hAnsi="Times New Roman"/>
          <w:sz w:val="24"/>
        </w:rPr>
        <w:t>Международная торговля. Абсолютное преимущество. Сравнительное преимущество. Современные тенденции развития мирового хозяйства. Формы экономической интеграции. Протекционизм.</w:t>
      </w:r>
    </w:p>
    <w:p w:rsidR="00647D2E" w:rsidRDefault="00647D2E" w:rsidP="00F54C3F">
      <w:pPr>
        <w:spacing w:after="0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Готовимся к экзамену (</w:t>
      </w:r>
      <w:r w:rsidR="006F0DCA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ч)</w:t>
      </w:r>
    </w:p>
    <w:p w:rsidR="00647D2E" w:rsidRPr="00647D2E" w:rsidRDefault="00647D2E" w:rsidP="00C543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вариантов ЕГЭ.</w:t>
      </w:r>
    </w:p>
    <w:p w:rsidR="00C54385" w:rsidRDefault="00C54385" w:rsidP="00C543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4385" w:rsidRDefault="00C54385" w:rsidP="00C543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4385" w:rsidRDefault="00C54385" w:rsidP="00C543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 .Тематическое планирование</w:t>
      </w:r>
    </w:p>
    <w:p w:rsidR="00C54385" w:rsidRDefault="00C54385" w:rsidP="00C54385">
      <w:pPr>
        <w:pStyle w:val="a3"/>
        <w:ind w:left="1080"/>
        <w:jc w:val="center"/>
        <w:rPr>
          <w:b/>
          <w:smallCaps/>
        </w:rPr>
      </w:pPr>
    </w:p>
    <w:tbl>
      <w:tblPr>
        <w:tblStyle w:val="a4"/>
        <w:tblW w:w="9180" w:type="dxa"/>
        <w:tblLook w:val="04A0"/>
      </w:tblPr>
      <w:tblGrid>
        <w:gridCol w:w="959"/>
        <w:gridCol w:w="6662"/>
        <w:gridCol w:w="1559"/>
      </w:tblGrid>
      <w:tr w:rsidR="00C5438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385" w:rsidRDefault="00C543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385" w:rsidRDefault="00C543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Темы разделов/ уроков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385" w:rsidRDefault="00C543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54385" w:rsidTr="00F54C3F">
        <w:trPr>
          <w:trHeight w:val="20"/>
        </w:trPr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385" w:rsidRPr="00647D2E" w:rsidRDefault="00647D2E" w:rsidP="00647D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 (1 ч.)</w:t>
            </w:r>
          </w:p>
        </w:tc>
      </w:tr>
      <w:tr w:rsidR="00C5438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385" w:rsidRDefault="00C543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385" w:rsidRPr="00E41495" w:rsidRDefault="00E4149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385" w:rsidRDefault="00C543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5438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385" w:rsidRDefault="00C543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385" w:rsidRPr="00647D2E" w:rsidRDefault="00EF73B7" w:rsidP="0077523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  <w:r w:rsidR="00647D2E">
              <w:rPr>
                <w:rFonts w:ascii="Times New Roman" w:hAnsi="Times New Roman"/>
                <w:b/>
                <w:sz w:val="24"/>
                <w:szCs w:val="24"/>
              </w:rPr>
              <w:t xml:space="preserve"> 1. </w:t>
            </w:r>
            <w:r w:rsidRPr="00EF73B7">
              <w:rPr>
                <w:rFonts w:ascii="Times New Roman" w:hAnsi="Times New Roman"/>
                <w:b/>
                <w:sz w:val="22"/>
              </w:rPr>
              <w:t>Экономика и человек. Экономические фирмы</w:t>
            </w:r>
            <w:r>
              <w:rPr>
                <w:rFonts w:ascii="Times New Roman" w:hAnsi="Times New Roman"/>
                <w:b/>
                <w:sz w:val="22"/>
              </w:rPr>
              <w:t xml:space="preserve"> (35ч)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4385" w:rsidRDefault="00C5438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 xml:space="preserve">Что изучает экономика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Факторы производства. Ограниченность ресурсов.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Проблема выбора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Производственные возможности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 xml:space="preserve">Экономическая система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Смешанная экономическая система.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Спрос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Неценовые факторы спроса.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 xml:space="preserve">Предложение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Неценовые факторы предложения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Рыночное равновесие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 w:rsidP="000E212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Нарушение рыночного равновесия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 w:rsidP="000E212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Решение задач по теме «Рыночное равновесие»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 w:rsidP="000E212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Конкуренция и ее виды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 w:rsidP="000E212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Олигополия. Монополия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 w:rsidP="000E212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 xml:space="preserve">Формы организации бизнеса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 w:rsidP="000E212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Акционерное общество.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 w:rsidP="000E212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Экономика фирмы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Виды издержек фирмы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Расчет экономических показателей фирмы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503B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Default="004450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Pr="00EF73B7" w:rsidRDefault="0044503B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Default="004450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503B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Default="004450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Default="0044503B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Организационная структура управления предприятием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Default="004450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503B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Default="004450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Default="0044503B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Маркетинг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Default="004450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503B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Default="004450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Default="0044503B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Реклама: достоинства и недостатки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Default="004450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 w:rsidP="000E212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45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44503B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44503B">
              <w:rPr>
                <w:rFonts w:ascii="Times New Roman" w:hAnsi="Times New Roman"/>
                <w:sz w:val="24"/>
                <w:szCs w:val="24"/>
              </w:rPr>
              <w:t>Рынок труда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 w:rsidP="000E212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45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Производительность труда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 w:rsidP="000E212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45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Источники финансирования фирмы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 w:rsidP="000E212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45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Надежность и доходность ценных бумаг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4450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Создаем фирму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44503B" w:rsidP="000E212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44503B" w:rsidP="000E212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Неравномерность распределения доходов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44503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F73B7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450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Pr="00EF73B7" w:rsidRDefault="00EF73B7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F73B7">
              <w:rPr>
                <w:rFonts w:ascii="Times New Roman" w:hAnsi="Times New Roman"/>
                <w:sz w:val="24"/>
                <w:szCs w:val="24"/>
              </w:rPr>
              <w:t>Итоговый урок по разделу «Экономика и человек. Экономические фирмы»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3B7" w:rsidRDefault="00EF73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bookmarkEnd w:id="0"/>
      <w:tr w:rsidR="00235E5B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E5B" w:rsidRDefault="00235E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E5B" w:rsidRPr="00EF73B7" w:rsidRDefault="00235E5B" w:rsidP="00235E5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E5B" w:rsidRDefault="00235E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5E5B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E5B" w:rsidRDefault="00235E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35E5B" w:rsidRDefault="00235E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E5B" w:rsidRPr="00235E5B" w:rsidRDefault="00235E5B" w:rsidP="00235E5B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5E5B">
              <w:rPr>
                <w:rFonts w:ascii="Times New Roman" w:hAnsi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E5B" w:rsidRDefault="00235E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03B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Default="0044503B" w:rsidP="000E212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Pr="00E41495" w:rsidRDefault="00E41495" w:rsidP="00E41495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3"/>
                <w:lang w:eastAsia="ru-RU"/>
              </w:rPr>
            </w:pPr>
            <w:r w:rsidRPr="00E41495">
              <w:rPr>
                <w:rFonts w:ascii="Times New Roman" w:hAnsi="Times New Roman"/>
                <w:b/>
                <w:sz w:val="24"/>
              </w:rPr>
              <w:t>Государство и экономика</w:t>
            </w:r>
            <w:r>
              <w:rPr>
                <w:rFonts w:ascii="Times New Roman" w:hAnsi="Times New Roman"/>
                <w:b/>
                <w:sz w:val="24"/>
              </w:rPr>
              <w:t xml:space="preserve"> (25 ч)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3B" w:rsidRDefault="0044503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Предмет макроэкономики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Валовой внутренний продукт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Номинальный и реальный ВВП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Решение задач на измерение ВВП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Экономический рост.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Экономический цикл.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Денежное обращение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Функции денег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Ликвидность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Инфляция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Социально-экономические последствия инфляции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Банковская система в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Монетарная политика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Бюджетно-налоговая политика государства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 xml:space="preserve">Оценка бюджета государства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Налоги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Системы налогообложения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Занятость и безработица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Уровень безработицы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Последствия безработицы и государственное регулирование занятости.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Международная торговля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Государственная политика в области международной торговли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Валютный рынок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E41495">
              <w:rPr>
                <w:rFonts w:ascii="Times New Roman" w:hAnsi="Times New Roman"/>
                <w:sz w:val="24"/>
                <w:szCs w:val="24"/>
              </w:rPr>
              <w:t>Экономика современной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854516" w:rsidP="00E4149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Готовимся к экзамену (9</w:t>
            </w:r>
            <w:r w:rsidR="00E41495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Pr="00E41495" w:rsidRDefault="00E41495" w:rsidP="00E414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  <w:t>Решение варианта ЕГЭ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  <w:t>Решение варианта ЕГЭ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  <w:t>Решение варианта ЕГЭ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  <w:t>Решение варианта ЕГЭ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  <w:t>Решение варианта ЕГЭ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  <w:t>Решение варианта ЕГЭ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41495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  <w:t>Решение варианта ЕГЭ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95" w:rsidRDefault="00E41495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35E5B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E5B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E5B" w:rsidRDefault="00235E5B" w:rsidP="00235E5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  <w:t>Решение варианта ЕГЭ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E5B" w:rsidRDefault="00854516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35E5B" w:rsidTr="00F54C3F">
        <w:trPr>
          <w:trHeight w:val="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E5B" w:rsidRDefault="00235E5B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E5B" w:rsidRDefault="00235E5B" w:rsidP="00235E5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3"/>
                <w:lang w:eastAsia="ru-RU"/>
              </w:rPr>
              <w:t>Решение варианта ЕГЭ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E5B" w:rsidRDefault="00854516" w:rsidP="00E4149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5542FE" w:rsidRDefault="005542FE"/>
    <w:sectPr w:rsidR="005542FE" w:rsidSect="00F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E38"/>
    <w:multiLevelType w:val="hybridMultilevel"/>
    <w:tmpl w:val="E5907314"/>
    <w:lvl w:ilvl="0" w:tplc="3CCCAE8E">
      <w:start w:val="1"/>
      <w:numFmt w:val="bullet"/>
      <w:lvlText w:val="с"/>
      <w:lvlJc w:val="left"/>
    </w:lvl>
    <w:lvl w:ilvl="1" w:tplc="25C088E8">
      <w:start w:val="1"/>
      <w:numFmt w:val="bullet"/>
      <w:lvlText w:val="\endash "/>
      <w:lvlJc w:val="left"/>
    </w:lvl>
    <w:lvl w:ilvl="2" w:tplc="AB44D648">
      <w:numFmt w:val="decimal"/>
      <w:lvlText w:val=""/>
      <w:lvlJc w:val="left"/>
    </w:lvl>
    <w:lvl w:ilvl="3" w:tplc="1D8CFC6E">
      <w:numFmt w:val="decimal"/>
      <w:lvlText w:val=""/>
      <w:lvlJc w:val="left"/>
    </w:lvl>
    <w:lvl w:ilvl="4" w:tplc="96829746">
      <w:numFmt w:val="decimal"/>
      <w:lvlText w:val=""/>
      <w:lvlJc w:val="left"/>
    </w:lvl>
    <w:lvl w:ilvl="5" w:tplc="FA788F16">
      <w:numFmt w:val="decimal"/>
      <w:lvlText w:val=""/>
      <w:lvlJc w:val="left"/>
    </w:lvl>
    <w:lvl w:ilvl="6" w:tplc="AEB25AA8">
      <w:numFmt w:val="decimal"/>
      <w:lvlText w:val=""/>
      <w:lvlJc w:val="left"/>
    </w:lvl>
    <w:lvl w:ilvl="7" w:tplc="447A4F72">
      <w:numFmt w:val="decimal"/>
      <w:lvlText w:val=""/>
      <w:lvlJc w:val="left"/>
    </w:lvl>
    <w:lvl w:ilvl="8" w:tplc="1F60FCA8">
      <w:numFmt w:val="decimal"/>
      <w:lvlText w:val=""/>
      <w:lvlJc w:val="left"/>
    </w:lvl>
  </w:abstractNum>
  <w:abstractNum w:abstractNumId="1">
    <w:nsid w:val="0000549B"/>
    <w:multiLevelType w:val="hybridMultilevel"/>
    <w:tmpl w:val="B1A21A04"/>
    <w:lvl w:ilvl="0" w:tplc="540A659E">
      <w:start w:val="1"/>
      <w:numFmt w:val="bullet"/>
      <w:lvlText w:val="о"/>
      <w:lvlJc w:val="left"/>
    </w:lvl>
    <w:lvl w:ilvl="1" w:tplc="B4C69A1E">
      <w:start w:val="1"/>
      <w:numFmt w:val="bullet"/>
      <w:lvlText w:val="\endash "/>
      <w:lvlJc w:val="left"/>
    </w:lvl>
    <w:lvl w:ilvl="2" w:tplc="EADC8264">
      <w:numFmt w:val="decimal"/>
      <w:lvlText w:val=""/>
      <w:lvlJc w:val="left"/>
    </w:lvl>
    <w:lvl w:ilvl="3" w:tplc="A71666A6">
      <w:numFmt w:val="decimal"/>
      <w:lvlText w:val=""/>
      <w:lvlJc w:val="left"/>
    </w:lvl>
    <w:lvl w:ilvl="4" w:tplc="749849B6">
      <w:numFmt w:val="decimal"/>
      <w:lvlText w:val=""/>
      <w:lvlJc w:val="left"/>
    </w:lvl>
    <w:lvl w:ilvl="5" w:tplc="1B2CC412">
      <w:numFmt w:val="decimal"/>
      <w:lvlText w:val=""/>
      <w:lvlJc w:val="left"/>
    </w:lvl>
    <w:lvl w:ilvl="6" w:tplc="67C68CC8">
      <w:numFmt w:val="decimal"/>
      <w:lvlText w:val=""/>
      <w:lvlJc w:val="left"/>
    </w:lvl>
    <w:lvl w:ilvl="7" w:tplc="59E8A2A8">
      <w:numFmt w:val="decimal"/>
      <w:lvlText w:val=""/>
      <w:lvlJc w:val="left"/>
    </w:lvl>
    <w:lvl w:ilvl="8" w:tplc="97BA559C">
      <w:numFmt w:val="decimal"/>
      <w:lvlText w:val=""/>
      <w:lvlJc w:val="left"/>
    </w:lvl>
  </w:abstractNum>
  <w:abstractNum w:abstractNumId="2">
    <w:nsid w:val="000066B4"/>
    <w:multiLevelType w:val="hybridMultilevel"/>
    <w:tmpl w:val="C0B0A1D6"/>
    <w:lvl w:ilvl="0" w:tplc="20664B04">
      <w:start w:val="1"/>
      <w:numFmt w:val="bullet"/>
      <w:lvlText w:val="в"/>
      <w:lvlJc w:val="left"/>
    </w:lvl>
    <w:lvl w:ilvl="1" w:tplc="30161822">
      <w:start w:val="1"/>
      <w:numFmt w:val="bullet"/>
      <w:lvlText w:val="\endash "/>
      <w:lvlJc w:val="left"/>
    </w:lvl>
    <w:lvl w:ilvl="2" w:tplc="1C566210">
      <w:numFmt w:val="decimal"/>
      <w:lvlText w:val=""/>
      <w:lvlJc w:val="left"/>
    </w:lvl>
    <w:lvl w:ilvl="3" w:tplc="6BEA4D90">
      <w:numFmt w:val="decimal"/>
      <w:lvlText w:val=""/>
      <w:lvlJc w:val="left"/>
    </w:lvl>
    <w:lvl w:ilvl="4" w:tplc="F4F05F02">
      <w:numFmt w:val="decimal"/>
      <w:lvlText w:val=""/>
      <w:lvlJc w:val="left"/>
    </w:lvl>
    <w:lvl w:ilvl="5" w:tplc="597C4A68">
      <w:numFmt w:val="decimal"/>
      <w:lvlText w:val=""/>
      <w:lvlJc w:val="left"/>
    </w:lvl>
    <w:lvl w:ilvl="6" w:tplc="0A468F20">
      <w:numFmt w:val="decimal"/>
      <w:lvlText w:val=""/>
      <w:lvlJc w:val="left"/>
    </w:lvl>
    <w:lvl w:ilvl="7" w:tplc="3D58CDBA">
      <w:numFmt w:val="decimal"/>
      <w:lvlText w:val=""/>
      <w:lvlJc w:val="left"/>
    </w:lvl>
    <w:lvl w:ilvl="8" w:tplc="E1480214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4385"/>
    <w:rsid w:val="000324AD"/>
    <w:rsid w:val="00071BB6"/>
    <w:rsid w:val="000B1009"/>
    <w:rsid w:val="000E212C"/>
    <w:rsid w:val="000F745E"/>
    <w:rsid w:val="00155A11"/>
    <w:rsid w:val="00235E5B"/>
    <w:rsid w:val="002D313D"/>
    <w:rsid w:val="0036693B"/>
    <w:rsid w:val="0044503B"/>
    <w:rsid w:val="004C275F"/>
    <w:rsid w:val="00506D47"/>
    <w:rsid w:val="00543BE5"/>
    <w:rsid w:val="005542FE"/>
    <w:rsid w:val="006302A1"/>
    <w:rsid w:val="00642FCE"/>
    <w:rsid w:val="00647D2E"/>
    <w:rsid w:val="006919D3"/>
    <w:rsid w:val="006F0DCA"/>
    <w:rsid w:val="00775234"/>
    <w:rsid w:val="007D2628"/>
    <w:rsid w:val="007E6184"/>
    <w:rsid w:val="008201F9"/>
    <w:rsid w:val="00854516"/>
    <w:rsid w:val="008F2C35"/>
    <w:rsid w:val="00A15AFE"/>
    <w:rsid w:val="00AB5F38"/>
    <w:rsid w:val="00B60CD6"/>
    <w:rsid w:val="00C51E3A"/>
    <w:rsid w:val="00C54385"/>
    <w:rsid w:val="00CD63EF"/>
    <w:rsid w:val="00E41495"/>
    <w:rsid w:val="00EF73B7"/>
    <w:rsid w:val="00F54C3F"/>
    <w:rsid w:val="00F8172B"/>
    <w:rsid w:val="00FD2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438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C5438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CD63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CD63E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EF73B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5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user</cp:lastModifiedBy>
  <cp:revision>16</cp:revision>
  <dcterms:created xsi:type="dcterms:W3CDTF">2021-08-24T18:36:00Z</dcterms:created>
  <dcterms:modified xsi:type="dcterms:W3CDTF">2025-10-28T16:20:00Z</dcterms:modified>
</cp:coreProperties>
</file>